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529" w:rsidRDefault="00B94529" w:rsidP="00192C5B">
      <w:pPr>
        <w:widowControl w:val="0"/>
        <w:tabs>
          <w:tab w:val="left" w:pos="822"/>
        </w:tabs>
        <w:autoSpaceDE w:val="0"/>
        <w:autoSpaceDN w:val="0"/>
        <w:adjustRightInd w:val="0"/>
        <w:spacing w:before="31" w:after="0" w:line="240" w:lineRule="auto"/>
        <w:ind w:left="822" w:right="-283" w:firstLine="29"/>
        <w:jc w:val="both"/>
        <w:rPr>
          <w:rFonts w:ascii="Arial" w:hAnsi="Arial" w:cs="Arial"/>
        </w:rPr>
      </w:pPr>
      <w:bookmarkStart w:id="0" w:name="_GoBack"/>
      <w:bookmarkEnd w:id="0"/>
    </w:p>
    <w:p w:rsidR="005E3716" w:rsidRPr="00841F15" w:rsidRDefault="00EA61D3" w:rsidP="00192C5B">
      <w:pPr>
        <w:widowControl w:val="0"/>
        <w:autoSpaceDE w:val="0"/>
        <w:autoSpaceDN w:val="0"/>
        <w:adjustRightInd w:val="0"/>
        <w:spacing w:before="31" w:after="0" w:line="240" w:lineRule="auto"/>
        <w:jc w:val="both"/>
        <w:rPr>
          <w:rFonts w:ascii="Arial" w:hAnsi="Arial" w:cs="Arial"/>
          <w:b/>
        </w:rPr>
      </w:pPr>
      <w:r w:rsidRPr="00841F15">
        <w:rPr>
          <w:rFonts w:ascii="Arial" w:hAnsi="Arial" w:cs="Arial"/>
          <w:b/>
        </w:rPr>
        <w:t>JUSTIFICACION</w:t>
      </w:r>
    </w:p>
    <w:p w:rsidR="00EA61D3" w:rsidRDefault="00EA61D3" w:rsidP="00192C5B">
      <w:pPr>
        <w:widowControl w:val="0"/>
        <w:tabs>
          <w:tab w:val="left" w:pos="822"/>
        </w:tabs>
        <w:autoSpaceDE w:val="0"/>
        <w:autoSpaceDN w:val="0"/>
        <w:adjustRightInd w:val="0"/>
        <w:spacing w:before="31" w:after="0" w:line="240" w:lineRule="auto"/>
        <w:ind w:left="822" w:firstLine="29"/>
        <w:jc w:val="both"/>
        <w:rPr>
          <w:rFonts w:ascii="Arial" w:hAnsi="Arial" w:cs="Arial"/>
        </w:rPr>
      </w:pPr>
    </w:p>
    <w:p w:rsidR="00EA61D3" w:rsidRDefault="00192C5B" w:rsidP="00192C5B">
      <w:pPr>
        <w:tabs>
          <w:tab w:val="left" w:pos="822"/>
        </w:tabs>
        <w:jc w:val="both"/>
        <w:rPr>
          <w:rFonts w:ascii="Arial" w:hAnsi="Arial" w:cs="Arial"/>
        </w:rPr>
      </w:pPr>
      <w:r>
        <w:rPr>
          <w:rFonts w:ascii="Arial" w:hAnsi="Arial" w:cs="Arial"/>
        </w:rPr>
        <w:t>La aplicación de agentes o Líquido Generador de Espuma (LGE), para el combate de incendios en depósitos de almacenamiento de Hidrocarburos, requiere la verificación de la eficacia y eficiencia de la aplicación de este tipo de agente, en tal sentido, durante la atención de emergencias al interior de la RCBA, se podrá utilizar un dron que permita visualizar en tiempo real esta situación, sin tener que exponer a personal brigadista.</w:t>
      </w:r>
    </w:p>
    <w:p w:rsidR="00192C5B" w:rsidRDefault="00192C5B" w:rsidP="00192C5B">
      <w:pPr>
        <w:tabs>
          <w:tab w:val="left" w:pos="822"/>
        </w:tabs>
        <w:jc w:val="both"/>
        <w:rPr>
          <w:rFonts w:ascii="Arial" w:hAnsi="Arial" w:cs="Arial"/>
        </w:rPr>
      </w:pPr>
    </w:p>
    <w:p w:rsidR="00F42192" w:rsidRDefault="00F42192" w:rsidP="00192C5B">
      <w:pPr>
        <w:tabs>
          <w:tab w:val="left" w:pos="822"/>
        </w:tabs>
        <w:jc w:val="both"/>
        <w:rPr>
          <w:rFonts w:ascii="Arial" w:hAnsi="Arial" w:cs="Arial"/>
        </w:rPr>
      </w:pPr>
      <w:r>
        <w:rPr>
          <w:rFonts w:ascii="Arial" w:hAnsi="Arial" w:cs="Arial"/>
        </w:rPr>
        <w:t>Para ello es necesario establecer medidas de control para la implementación o uso de este tipo de equipos, de tal manera que se pueda garantizar la disponibilidad y buen funcionamiento del mismo en caso de emergencia, por lo cual se definen los siguientes controles:</w:t>
      </w:r>
    </w:p>
    <w:tbl>
      <w:tblPr>
        <w:tblStyle w:val="Tablaconcuadrcula"/>
        <w:tblW w:w="0" w:type="auto"/>
        <w:tblLook w:val="04A0" w:firstRow="1" w:lastRow="0" w:firstColumn="1" w:lastColumn="0" w:noHBand="0" w:noVBand="1"/>
      </w:tblPr>
      <w:tblGrid>
        <w:gridCol w:w="2372"/>
        <w:gridCol w:w="2372"/>
        <w:gridCol w:w="2372"/>
        <w:gridCol w:w="2372"/>
      </w:tblGrid>
      <w:tr w:rsidR="00954289" w:rsidRPr="00954289" w:rsidTr="00954289">
        <w:tc>
          <w:tcPr>
            <w:tcW w:w="2372" w:type="dxa"/>
            <w:shd w:val="clear" w:color="auto" w:fill="002060"/>
          </w:tcPr>
          <w:p w:rsidR="00954289" w:rsidRPr="00954289" w:rsidRDefault="00954289" w:rsidP="00954289">
            <w:pPr>
              <w:tabs>
                <w:tab w:val="left" w:pos="822"/>
              </w:tabs>
              <w:jc w:val="center"/>
              <w:rPr>
                <w:rFonts w:ascii="Arial" w:hAnsi="Arial" w:cs="Arial"/>
                <w:b/>
                <w:szCs w:val="18"/>
              </w:rPr>
            </w:pPr>
            <w:r w:rsidRPr="00954289">
              <w:rPr>
                <w:rFonts w:ascii="Arial" w:hAnsi="Arial" w:cs="Arial"/>
                <w:b/>
                <w:szCs w:val="18"/>
              </w:rPr>
              <w:t>QUE</w:t>
            </w:r>
          </w:p>
        </w:tc>
        <w:tc>
          <w:tcPr>
            <w:tcW w:w="2372" w:type="dxa"/>
            <w:shd w:val="clear" w:color="auto" w:fill="002060"/>
          </w:tcPr>
          <w:p w:rsidR="00954289" w:rsidRPr="00954289" w:rsidRDefault="00954289" w:rsidP="00954289">
            <w:pPr>
              <w:tabs>
                <w:tab w:val="left" w:pos="822"/>
              </w:tabs>
              <w:jc w:val="center"/>
              <w:rPr>
                <w:rFonts w:ascii="Arial" w:hAnsi="Arial" w:cs="Arial"/>
                <w:b/>
                <w:szCs w:val="18"/>
              </w:rPr>
            </w:pPr>
            <w:r w:rsidRPr="00954289">
              <w:rPr>
                <w:rFonts w:ascii="Arial" w:hAnsi="Arial" w:cs="Arial"/>
                <w:b/>
                <w:szCs w:val="18"/>
              </w:rPr>
              <w:t>QUIEN</w:t>
            </w:r>
          </w:p>
        </w:tc>
        <w:tc>
          <w:tcPr>
            <w:tcW w:w="2372" w:type="dxa"/>
            <w:shd w:val="clear" w:color="auto" w:fill="002060"/>
          </w:tcPr>
          <w:p w:rsidR="00954289" w:rsidRPr="00954289" w:rsidRDefault="00954289" w:rsidP="00954289">
            <w:pPr>
              <w:tabs>
                <w:tab w:val="left" w:pos="822"/>
              </w:tabs>
              <w:jc w:val="center"/>
              <w:rPr>
                <w:rFonts w:ascii="Arial" w:hAnsi="Arial" w:cs="Arial"/>
                <w:b/>
                <w:szCs w:val="18"/>
              </w:rPr>
            </w:pPr>
            <w:r w:rsidRPr="00954289">
              <w:rPr>
                <w:rFonts w:ascii="Arial" w:hAnsi="Arial" w:cs="Arial"/>
                <w:b/>
                <w:szCs w:val="18"/>
              </w:rPr>
              <w:t>CUANDO</w:t>
            </w:r>
          </w:p>
        </w:tc>
        <w:tc>
          <w:tcPr>
            <w:tcW w:w="2372" w:type="dxa"/>
            <w:shd w:val="clear" w:color="auto" w:fill="002060"/>
          </w:tcPr>
          <w:p w:rsidR="00954289" w:rsidRPr="00954289" w:rsidRDefault="00954289" w:rsidP="00954289">
            <w:pPr>
              <w:tabs>
                <w:tab w:val="left" w:pos="822"/>
              </w:tabs>
              <w:jc w:val="center"/>
              <w:rPr>
                <w:rFonts w:ascii="Arial" w:hAnsi="Arial" w:cs="Arial"/>
                <w:b/>
                <w:szCs w:val="18"/>
              </w:rPr>
            </w:pPr>
            <w:r w:rsidRPr="00954289">
              <w:rPr>
                <w:rFonts w:ascii="Arial" w:hAnsi="Arial" w:cs="Arial"/>
                <w:b/>
                <w:szCs w:val="18"/>
              </w:rPr>
              <w:t>DONDE</w:t>
            </w:r>
          </w:p>
        </w:tc>
      </w:tr>
      <w:tr w:rsidR="00954289" w:rsidRPr="00954289" w:rsidTr="00954289">
        <w:tc>
          <w:tcPr>
            <w:tcW w:w="2372" w:type="dxa"/>
            <w:vAlign w:val="center"/>
          </w:tcPr>
          <w:p w:rsidR="00954289" w:rsidRPr="00954289" w:rsidRDefault="00954289" w:rsidP="00192C5B">
            <w:pPr>
              <w:tabs>
                <w:tab w:val="left" w:pos="822"/>
              </w:tabs>
              <w:jc w:val="both"/>
              <w:rPr>
                <w:rFonts w:ascii="Arial" w:hAnsi="Arial" w:cs="Arial"/>
                <w:szCs w:val="18"/>
              </w:rPr>
            </w:pPr>
            <w:r w:rsidRPr="00954289">
              <w:rPr>
                <w:rFonts w:ascii="Arial" w:hAnsi="Arial" w:cs="Arial"/>
                <w:szCs w:val="18"/>
              </w:rPr>
              <w:t>Verificar que las baterías estén cargadas</w:t>
            </w:r>
          </w:p>
        </w:tc>
        <w:tc>
          <w:tcPr>
            <w:tcW w:w="2372" w:type="dxa"/>
            <w:vAlign w:val="center"/>
          </w:tcPr>
          <w:p w:rsidR="00954289" w:rsidRPr="00954289" w:rsidRDefault="00954289" w:rsidP="00192C5B">
            <w:pPr>
              <w:tabs>
                <w:tab w:val="left" w:pos="822"/>
              </w:tabs>
              <w:jc w:val="both"/>
              <w:rPr>
                <w:rFonts w:ascii="Arial" w:hAnsi="Arial" w:cs="Arial"/>
                <w:szCs w:val="18"/>
              </w:rPr>
            </w:pPr>
            <w:r w:rsidRPr="00954289">
              <w:rPr>
                <w:rFonts w:ascii="Arial" w:hAnsi="Arial" w:cs="Arial"/>
                <w:szCs w:val="18"/>
              </w:rPr>
              <w:t>Encargado de Turno de SST</w:t>
            </w:r>
          </w:p>
        </w:tc>
        <w:tc>
          <w:tcPr>
            <w:tcW w:w="2372" w:type="dxa"/>
            <w:vAlign w:val="center"/>
          </w:tcPr>
          <w:p w:rsidR="00954289" w:rsidRPr="00954289" w:rsidRDefault="00954289" w:rsidP="00192C5B">
            <w:pPr>
              <w:tabs>
                <w:tab w:val="left" w:pos="822"/>
              </w:tabs>
              <w:jc w:val="both"/>
              <w:rPr>
                <w:rFonts w:ascii="Arial" w:hAnsi="Arial" w:cs="Arial"/>
                <w:szCs w:val="18"/>
              </w:rPr>
            </w:pPr>
            <w:r w:rsidRPr="00954289">
              <w:rPr>
                <w:rFonts w:ascii="Arial" w:hAnsi="Arial" w:cs="Arial"/>
                <w:szCs w:val="18"/>
              </w:rPr>
              <w:t>Los lunes en el primer turno</w:t>
            </w:r>
          </w:p>
        </w:tc>
        <w:tc>
          <w:tcPr>
            <w:tcW w:w="2372" w:type="dxa"/>
            <w:vAlign w:val="center"/>
          </w:tcPr>
          <w:p w:rsidR="00954289" w:rsidRPr="00954289" w:rsidRDefault="00954289" w:rsidP="00192C5B">
            <w:pPr>
              <w:tabs>
                <w:tab w:val="left" w:pos="822"/>
              </w:tabs>
              <w:jc w:val="both"/>
              <w:rPr>
                <w:rFonts w:ascii="Arial" w:hAnsi="Arial" w:cs="Arial"/>
                <w:szCs w:val="18"/>
              </w:rPr>
            </w:pPr>
            <w:r w:rsidRPr="00954289">
              <w:rPr>
                <w:rFonts w:ascii="Arial" w:hAnsi="Arial" w:cs="Arial"/>
                <w:szCs w:val="18"/>
              </w:rPr>
              <w:t>En oficinas de SSTCB, reporta en el parte diario</w:t>
            </w:r>
          </w:p>
        </w:tc>
      </w:tr>
      <w:tr w:rsidR="00954289" w:rsidRPr="00954289" w:rsidTr="00954289">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Carga de Baterías del Dron</w:t>
            </w:r>
          </w:p>
        </w:tc>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Encargado de Turno de SST</w:t>
            </w:r>
          </w:p>
        </w:tc>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Los lunes en el primer turno</w:t>
            </w:r>
          </w:p>
        </w:tc>
        <w:tc>
          <w:tcPr>
            <w:tcW w:w="2372" w:type="dxa"/>
            <w:vAlign w:val="center"/>
          </w:tcPr>
          <w:p w:rsidR="00954289" w:rsidRPr="00954289" w:rsidRDefault="00954289" w:rsidP="00192C5B">
            <w:pPr>
              <w:tabs>
                <w:tab w:val="left" w:pos="822"/>
              </w:tabs>
              <w:jc w:val="both"/>
              <w:rPr>
                <w:rFonts w:ascii="Arial" w:hAnsi="Arial" w:cs="Arial"/>
                <w:szCs w:val="18"/>
              </w:rPr>
            </w:pPr>
            <w:r w:rsidRPr="00954289">
              <w:rPr>
                <w:rFonts w:ascii="Arial" w:hAnsi="Arial" w:cs="Arial"/>
                <w:szCs w:val="18"/>
              </w:rPr>
              <w:t>En oficinas de SSTCB, reporta en el parte diario</w:t>
            </w:r>
          </w:p>
        </w:tc>
      </w:tr>
      <w:tr w:rsidR="00954289" w:rsidRPr="00954289" w:rsidTr="00954289">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Prueba de funcionamiento del Dron</w:t>
            </w:r>
          </w:p>
        </w:tc>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Profesional de Seguridad y Contingencias junto con Técnico de SST</w:t>
            </w:r>
          </w:p>
        </w:tc>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De manera quincenal</w:t>
            </w:r>
          </w:p>
        </w:tc>
        <w:tc>
          <w:tcPr>
            <w:tcW w:w="2372" w:type="dxa"/>
            <w:vAlign w:val="center"/>
          </w:tcPr>
          <w:p w:rsidR="00954289" w:rsidRPr="00954289" w:rsidRDefault="00954289" w:rsidP="00192C5B">
            <w:pPr>
              <w:tabs>
                <w:tab w:val="left" w:pos="822"/>
              </w:tabs>
              <w:jc w:val="both"/>
              <w:rPr>
                <w:rFonts w:ascii="Arial" w:hAnsi="Arial" w:cs="Arial"/>
                <w:szCs w:val="18"/>
              </w:rPr>
            </w:pPr>
            <w:r>
              <w:rPr>
                <w:rFonts w:ascii="Arial" w:hAnsi="Arial" w:cs="Arial"/>
                <w:szCs w:val="18"/>
              </w:rPr>
              <w:t>En campo de entrenamiento, realiza vuelos cortos, se reporta en el parte diario.</w:t>
            </w:r>
          </w:p>
        </w:tc>
      </w:tr>
      <w:tr w:rsidR="00954289" w:rsidRPr="00954289" w:rsidTr="00954289">
        <w:tc>
          <w:tcPr>
            <w:tcW w:w="2372" w:type="dxa"/>
            <w:vAlign w:val="center"/>
          </w:tcPr>
          <w:p w:rsidR="00954289" w:rsidRDefault="00954289" w:rsidP="00192C5B">
            <w:pPr>
              <w:tabs>
                <w:tab w:val="left" w:pos="822"/>
              </w:tabs>
              <w:jc w:val="both"/>
              <w:rPr>
                <w:rFonts w:ascii="Arial" w:hAnsi="Arial" w:cs="Arial"/>
                <w:szCs w:val="18"/>
              </w:rPr>
            </w:pPr>
            <w:r>
              <w:rPr>
                <w:rFonts w:ascii="Arial" w:hAnsi="Arial" w:cs="Arial"/>
                <w:szCs w:val="18"/>
              </w:rPr>
              <w:t xml:space="preserve">Registro de Operadores del Dron </w:t>
            </w:r>
          </w:p>
        </w:tc>
        <w:tc>
          <w:tcPr>
            <w:tcW w:w="2372" w:type="dxa"/>
            <w:vAlign w:val="center"/>
          </w:tcPr>
          <w:p w:rsidR="00954289" w:rsidRDefault="00954289" w:rsidP="00192C5B">
            <w:pPr>
              <w:tabs>
                <w:tab w:val="left" w:pos="822"/>
              </w:tabs>
              <w:jc w:val="both"/>
              <w:rPr>
                <w:rFonts w:ascii="Arial" w:hAnsi="Arial" w:cs="Arial"/>
                <w:szCs w:val="18"/>
              </w:rPr>
            </w:pPr>
            <w:r>
              <w:rPr>
                <w:rFonts w:ascii="Arial" w:hAnsi="Arial" w:cs="Arial"/>
                <w:szCs w:val="18"/>
              </w:rPr>
              <w:t>Profesional de Seguridad y Contingencias</w:t>
            </w:r>
          </w:p>
        </w:tc>
        <w:tc>
          <w:tcPr>
            <w:tcW w:w="2372" w:type="dxa"/>
            <w:vAlign w:val="center"/>
          </w:tcPr>
          <w:p w:rsidR="00954289" w:rsidRDefault="00954289" w:rsidP="00192C5B">
            <w:pPr>
              <w:tabs>
                <w:tab w:val="left" w:pos="822"/>
              </w:tabs>
              <w:jc w:val="both"/>
              <w:rPr>
                <w:rFonts w:ascii="Arial" w:hAnsi="Arial" w:cs="Arial"/>
                <w:szCs w:val="18"/>
              </w:rPr>
            </w:pPr>
            <w:r>
              <w:rPr>
                <w:rFonts w:ascii="Arial" w:hAnsi="Arial" w:cs="Arial"/>
                <w:szCs w:val="18"/>
              </w:rPr>
              <w:t>Cuando se habiliten nuevos operadores</w:t>
            </w:r>
          </w:p>
        </w:tc>
        <w:tc>
          <w:tcPr>
            <w:tcW w:w="2372" w:type="dxa"/>
            <w:vAlign w:val="center"/>
          </w:tcPr>
          <w:p w:rsidR="00954289" w:rsidRDefault="00954289" w:rsidP="00192C5B">
            <w:pPr>
              <w:tabs>
                <w:tab w:val="left" w:pos="822"/>
              </w:tabs>
              <w:jc w:val="both"/>
              <w:rPr>
                <w:rFonts w:ascii="Arial" w:hAnsi="Arial" w:cs="Arial"/>
                <w:szCs w:val="18"/>
              </w:rPr>
            </w:pPr>
            <w:r>
              <w:rPr>
                <w:rFonts w:ascii="Arial" w:hAnsi="Arial" w:cs="Arial"/>
                <w:szCs w:val="18"/>
              </w:rPr>
              <w:t>A través de un correo al Jefe de SSTCB</w:t>
            </w:r>
          </w:p>
        </w:tc>
      </w:tr>
    </w:tbl>
    <w:p w:rsidR="00F42192" w:rsidRDefault="00F42192" w:rsidP="00192C5B">
      <w:pPr>
        <w:tabs>
          <w:tab w:val="left" w:pos="822"/>
        </w:tabs>
        <w:jc w:val="both"/>
        <w:rPr>
          <w:rFonts w:ascii="Arial" w:hAnsi="Arial" w:cs="Arial"/>
          <w:sz w:val="18"/>
          <w:szCs w:val="18"/>
        </w:rPr>
      </w:pPr>
    </w:p>
    <w:p w:rsidR="005E3716" w:rsidRDefault="00954289" w:rsidP="00954289">
      <w:pPr>
        <w:widowControl w:val="0"/>
        <w:tabs>
          <w:tab w:val="left" w:pos="822"/>
        </w:tabs>
        <w:autoSpaceDE w:val="0"/>
        <w:autoSpaceDN w:val="0"/>
        <w:adjustRightInd w:val="0"/>
        <w:spacing w:before="31" w:after="0" w:line="240" w:lineRule="auto"/>
        <w:jc w:val="both"/>
        <w:rPr>
          <w:rFonts w:ascii="Arial" w:hAnsi="Arial" w:cs="Arial"/>
        </w:rPr>
      </w:pPr>
      <w:r>
        <w:rPr>
          <w:rFonts w:ascii="Arial" w:hAnsi="Arial" w:cs="Arial"/>
        </w:rPr>
        <w:t>En caso de emergencias se deberá considerar lo siguiente</w:t>
      </w:r>
    </w:p>
    <w:p w:rsidR="00954289" w:rsidRDefault="00954289" w:rsidP="00954289">
      <w:pPr>
        <w:widowControl w:val="0"/>
        <w:tabs>
          <w:tab w:val="left" w:pos="822"/>
        </w:tabs>
        <w:autoSpaceDE w:val="0"/>
        <w:autoSpaceDN w:val="0"/>
        <w:adjustRightInd w:val="0"/>
        <w:spacing w:before="31"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2372"/>
        <w:gridCol w:w="2372"/>
        <w:gridCol w:w="2372"/>
        <w:gridCol w:w="2372"/>
      </w:tblGrid>
      <w:tr w:rsidR="00954289" w:rsidRPr="00954289" w:rsidTr="00493DD7">
        <w:tc>
          <w:tcPr>
            <w:tcW w:w="2372" w:type="dxa"/>
            <w:shd w:val="clear" w:color="auto" w:fill="002060"/>
          </w:tcPr>
          <w:p w:rsidR="00954289" w:rsidRPr="00954289" w:rsidRDefault="00954289" w:rsidP="00493DD7">
            <w:pPr>
              <w:tabs>
                <w:tab w:val="left" w:pos="822"/>
              </w:tabs>
              <w:jc w:val="center"/>
              <w:rPr>
                <w:rFonts w:ascii="Arial" w:hAnsi="Arial" w:cs="Arial"/>
                <w:b/>
                <w:szCs w:val="18"/>
              </w:rPr>
            </w:pPr>
            <w:r w:rsidRPr="00954289">
              <w:rPr>
                <w:rFonts w:ascii="Arial" w:hAnsi="Arial" w:cs="Arial"/>
                <w:b/>
                <w:szCs w:val="18"/>
              </w:rPr>
              <w:t>QUE</w:t>
            </w:r>
          </w:p>
        </w:tc>
        <w:tc>
          <w:tcPr>
            <w:tcW w:w="2372" w:type="dxa"/>
            <w:shd w:val="clear" w:color="auto" w:fill="002060"/>
          </w:tcPr>
          <w:p w:rsidR="00954289" w:rsidRPr="00954289" w:rsidRDefault="00954289" w:rsidP="00493DD7">
            <w:pPr>
              <w:tabs>
                <w:tab w:val="left" w:pos="822"/>
              </w:tabs>
              <w:jc w:val="center"/>
              <w:rPr>
                <w:rFonts w:ascii="Arial" w:hAnsi="Arial" w:cs="Arial"/>
                <w:b/>
                <w:szCs w:val="18"/>
              </w:rPr>
            </w:pPr>
            <w:r w:rsidRPr="00954289">
              <w:rPr>
                <w:rFonts w:ascii="Arial" w:hAnsi="Arial" w:cs="Arial"/>
                <w:b/>
                <w:szCs w:val="18"/>
              </w:rPr>
              <w:t>QUIEN</w:t>
            </w:r>
          </w:p>
        </w:tc>
        <w:tc>
          <w:tcPr>
            <w:tcW w:w="2372" w:type="dxa"/>
            <w:shd w:val="clear" w:color="auto" w:fill="002060"/>
          </w:tcPr>
          <w:p w:rsidR="00954289" w:rsidRPr="00954289" w:rsidRDefault="00954289" w:rsidP="00493DD7">
            <w:pPr>
              <w:tabs>
                <w:tab w:val="left" w:pos="822"/>
              </w:tabs>
              <w:jc w:val="center"/>
              <w:rPr>
                <w:rFonts w:ascii="Arial" w:hAnsi="Arial" w:cs="Arial"/>
                <w:b/>
                <w:szCs w:val="18"/>
              </w:rPr>
            </w:pPr>
            <w:r w:rsidRPr="00954289">
              <w:rPr>
                <w:rFonts w:ascii="Arial" w:hAnsi="Arial" w:cs="Arial"/>
                <w:b/>
                <w:szCs w:val="18"/>
              </w:rPr>
              <w:t>CUANDO</w:t>
            </w:r>
          </w:p>
        </w:tc>
        <w:tc>
          <w:tcPr>
            <w:tcW w:w="2372" w:type="dxa"/>
            <w:shd w:val="clear" w:color="auto" w:fill="002060"/>
          </w:tcPr>
          <w:p w:rsidR="00954289" w:rsidRPr="00954289" w:rsidRDefault="00954289" w:rsidP="00493DD7">
            <w:pPr>
              <w:tabs>
                <w:tab w:val="left" w:pos="822"/>
              </w:tabs>
              <w:jc w:val="center"/>
              <w:rPr>
                <w:rFonts w:ascii="Arial" w:hAnsi="Arial" w:cs="Arial"/>
                <w:b/>
                <w:szCs w:val="18"/>
              </w:rPr>
            </w:pPr>
            <w:r w:rsidRPr="00954289">
              <w:rPr>
                <w:rFonts w:ascii="Arial" w:hAnsi="Arial" w:cs="Arial"/>
                <w:b/>
                <w:szCs w:val="18"/>
              </w:rPr>
              <w:t>DONDE</w:t>
            </w:r>
          </w:p>
        </w:tc>
      </w:tr>
      <w:tr w:rsidR="00954289" w:rsidRPr="00954289" w:rsidTr="00493DD7">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Solicita el apoyo del Dron</w:t>
            </w:r>
          </w:p>
        </w:tc>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Jefe de Operaciones</w:t>
            </w:r>
          </w:p>
        </w:tc>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Una vez se inicien la aplicación del LGE en los tanques de almacenamiento</w:t>
            </w:r>
          </w:p>
        </w:tc>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Puesto Comando o lugar del incidente</w:t>
            </w:r>
          </w:p>
        </w:tc>
      </w:tr>
      <w:tr w:rsidR="00954289" w:rsidRPr="00954289" w:rsidTr="00493DD7">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Opera el Dron para verificar el ataque con el LGE</w:t>
            </w:r>
          </w:p>
        </w:tc>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Operador de Dron</w:t>
            </w:r>
          </w:p>
        </w:tc>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Una vez cuente con autorización del Jefe de Operación u Oficial de Seguridad</w:t>
            </w:r>
          </w:p>
        </w:tc>
        <w:tc>
          <w:tcPr>
            <w:tcW w:w="2372" w:type="dxa"/>
            <w:vAlign w:val="center"/>
          </w:tcPr>
          <w:p w:rsidR="00954289" w:rsidRPr="00954289" w:rsidRDefault="00954289" w:rsidP="00493DD7">
            <w:pPr>
              <w:tabs>
                <w:tab w:val="left" w:pos="822"/>
              </w:tabs>
              <w:jc w:val="both"/>
              <w:rPr>
                <w:rFonts w:ascii="Arial" w:hAnsi="Arial" w:cs="Arial"/>
                <w:szCs w:val="18"/>
              </w:rPr>
            </w:pPr>
            <w:r>
              <w:rPr>
                <w:rFonts w:ascii="Arial" w:hAnsi="Arial" w:cs="Arial"/>
                <w:szCs w:val="18"/>
              </w:rPr>
              <w:t>Lugar del incidente</w:t>
            </w:r>
          </w:p>
        </w:tc>
      </w:tr>
    </w:tbl>
    <w:p w:rsidR="00954289" w:rsidRDefault="00954289" w:rsidP="00954289">
      <w:pPr>
        <w:widowControl w:val="0"/>
        <w:tabs>
          <w:tab w:val="left" w:pos="822"/>
        </w:tabs>
        <w:autoSpaceDE w:val="0"/>
        <w:autoSpaceDN w:val="0"/>
        <w:adjustRightInd w:val="0"/>
        <w:spacing w:before="31" w:after="0" w:line="240" w:lineRule="auto"/>
        <w:jc w:val="both"/>
        <w:rPr>
          <w:rFonts w:ascii="Arial" w:hAnsi="Arial" w:cs="Arial"/>
        </w:rPr>
      </w:pPr>
    </w:p>
    <w:sectPr w:rsidR="00954289" w:rsidSect="00192C5B">
      <w:headerReference w:type="default" r:id="rId6"/>
      <w:pgSz w:w="12242" w:h="15842" w:code="119"/>
      <w:pgMar w:top="1417" w:right="1043"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EB4" w:rsidRDefault="00C80EB4" w:rsidP="005E3716">
      <w:pPr>
        <w:spacing w:after="0" w:line="240" w:lineRule="auto"/>
      </w:pPr>
      <w:r>
        <w:separator/>
      </w:r>
    </w:p>
  </w:endnote>
  <w:endnote w:type="continuationSeparator" w:id="0">
    <w:p w:rsidR="00C80EB4" w:rsidRDefault="00C80EB4" w:rsidP="005E3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EB4" w:rsidRDefault="00C80EB4" w:rsidP="005E3716">
      <w:pPr>
        <w:spacing w:after="0" w:line="240" w:lineRule="auto"/>
      </w:pPr>
      <w:r>
        <w:separator/>
      </w:r>
    </w:p>
  </w:footnote>
  <w:footnote w:type="continuationSeparator" w:id="0">
    <w:p w:rsidR="00C80EB4" w:rsidRDefault="00C80EB4" w:rsidP="005E37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716" w:rsidRDefault="005E3716">
    <w:pPr>
      <w:pStyle w:val="Encabezado"/>
    </w:pPr>
  </w:p>
  <w:tbl>
    <w:tblPr>
      <w:tblW w:w="1034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980"/>
      <w:gridCol w:w="6237"/>
      <w:gridCol w:w="2127"/>
    </w:tblGrid>
    <w:tr w:rsidR="005E3716" w:rsidTr="00192C5B">
      <w:trPr>
        <w:trHeight w:val="897"/>
        <w:jc w:val="center"/>
      </w:trPr>
      <w:tc>
        <w:tcPr>
          <w:tcW w:w="1980" w:type="dxa"/>
          <w:vAlign w:val="center"/>
        </w:tcPr>
        <w:p w:rsidR="005E3716" w:rsidRPr="002753A1" w:rsidRDefault="00297B14" w:rsidP="005E3716">
          <w:pPr>
            <w:pStyle w:val="Encabezado"/>
            <w:ind w:left="-184"/>
            <w:jc w:val="center"/>
          </w:pPr>
          <w:r>
            <w:rPr>
              <w:rFonts w:ascii="Arial" w:hAnsi="Arial" w:cs="Arial"/>
              <w:b/>
              <w:bCs/>
              <w:noProof/>
              <w:lang w:eastAsia="es-BO"/>
            </w:rPr>
            <w:drawing>
              <wp:inline distT="0" distB="0" distL="0" distR="0">
                <wp:extent cx="832485" cy="422910"/>
                <wp:effectExtent l="0" t="0" r="571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2485" cy="422910"/>
                        </a:xfrm>
                        <a:prstGeom prst="rect">
                          <a:avLst/>
                        </a:prstGeom>
                        <a:noFill/>
                        <a:ln>
                          <a:noFill/>
                        </a:ln>
                      </pic:spPr>
                    </pic:pic>
                  </a:graphicData>
                </a:graphic>
              </wp:inline>
            </w:drawing>
          </w:r>
        </w:p>
      </w:tc>
      <w:tc>
        <w:tcPr>
          <w:tcW w:w="6237" w:type="dxa"/>
          <w:vAlign w:val="center"/>
        </w:tcPr>
        <w:p w:rsidR="005E3716" w:rsidRPr="005E3716" w:rsidRDefault="00192C5B" w:rsidP="005E3716">
          <w:pPr>
            <w:pStyle w:val="Ttulo"/>
            <w:rPr>
              <w:b w:val="0"/>
              <w:sz w:val="22"/>
              <w:szCs w:val="22"/>
            </w:rPr>
          </w:pPr>
          <w:r>
            <w:rPr>
              <w:sz w:val="22"/>
              <w:szCs w:val="22"/>
            </w:rPr>
            <w:t>CONDICIONES DE operación PARA USO DE DRON</w:t>
          </w:r>
        </w:p>
      </w:tc>
      <w:tc>
        <w:tcPr>
          <w:tcW w:w="2127" w:type="dxa"/>
          <w:vAlign w:val="center"/>
        </w:tcPr>
        <w:p w:rsidR="005E3716" w:rsidRDefault="005E3716" w:rsidP="005E3716">
          <w:pPr>
            <w:pStyle w:val="Encabezado"/>
            <w:jc w:val="center"/>
            <w:rPr>
              <w:rFonts w:ascii="Arial" w:hAnsi="Arial" w:cs="Arial"/>
              <w:b/>
            </w:rPr>
          </w:pPr>
          <w:r w:rsidRPr="00AF19DA">
            <w:rPr>
              <w:rFonts w:ascii="Arial" w:hAnsi="Arial" w:cs="Arial"/>
              <w:b/>
            </w:rPr>
            <w:t xml:space="preserve">ANEXO </w:t>
          </w:r>
          <w:r w:rsidR="00192C5B">
            <w:rPr>
              <w:rFonts w:ascii="Arial" w:hAnsi="Arial" w:cs="Arial"/>
              <w:b/>
            </w:rPr>
            <w:t>I</w:t>
          </w:r>
        </w:p>
        <w:p w:rsidR="00941644" w:rsidRPr="00941644" w:rsidRDefault="00941644" w:rsidP="00941644">
          <w:pPr>
            <w:pStyle w:val="Encabezado"/>
            <w:rPr>
              <w:rFonts w:ascii="Arial" w:hAnsi="Arial" w:cs="Arial"/>
              <w:bCs/>
              <w:color w:val="FF0000"/>
              <w:sz w:val="20"/>
              <w:szCs w:val="20"/>
            </w:rPr>
          </w:pPr>
          <w:r>
            <w:rPr>
              <w:rFonts w:ascii="Arial" w:hAnsi="Arial" w:cs="Arial"/>
              <w:bCs/>
              <w:color w:val="FF0000"/>
              <w:sz w:val="18"/>
              <w:szCs w:val="18"/>
              <w:lang w:val="es-ES"/>
            </w:rPr>
            <w:t xml:space="preserve">   </w:t>
          </w:r>
          <w:r w:rsidR="0081572C" w:rsidRPr="00EB2C14">
            <w:rPr>
              <w:rFonts w:ascii="Arial" w:hAnsi="Arial" w:cs="Arial"/>
              <w:bCs/>
              <w:sz w:val="20"/>
              <w:szCs w:val="20"/>
              <w:lang w:val="es-ES"/>
            </w:rPr>
            <w:t>PP-3-SSTCB-1</w:t>
          </w:r>
        </w:p>
        <w:p w:rsidR="005E3716" w:rsidRPr="006D7DDE" w:rsidRDefault="005E3716" w:rsidP="00D516C8">
          <w:pPr>
            <w:pStyle w:val="Encabezado"/>
            <w:rPr>
              <w:rFonts w:ascii="Arial" w:hAnsi="Arial" w:cs="Arial"/>
              <w:bCs/>
              <w:sz w:val="18"/>
              <w:szCs w:val="18"/>
              <w:lang w:val="es-ES"/>
            </w:rPr>
          </w:pPr>
        </w:p>
      </w:tc>
    </w:tr>
  </w:tbl>
  <w:p w:rsidR="005E3716" w:rsidRDefault="005E371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440"/>
    <w:rsid w:val="00076AE8"/>
    <w:rsid w:val="000C1420"/>
    <w:rsid w:val="00116380"/>
    <w:rsid w:val="00192C5B"/>
    <w:rsid w:val="001A52CB"/>
    <w:rsid w:val="001C6440"/>
    <w:rsid w:val="00275754"/>
    <w:rsid w:val="002816E7"/>
    <w:rsid w:val="00297B14"/>
    <w:rsid w:val="003612A3"/>
    <w:rsid w:val="003F7121"/>
    <w:rsid w:val="0043012D"/>
    <w:rsid w:val="00434E75"/>
    <w:rsid w:val="004F3F79"/>
    <w:rsid w:val="005018F2"/>
    <w:rsid w:val="00504EE1"/>
    <w:rsid w:val="00526B43"/>
    <w:rsid w:val="00527277"/>
    <w:rsid w:val="00534CCF"/>
    <w:rsid w:val="005E3716"/>
    <w:rsid w:val="006F5120"/>
    <w:rsid w:val="00700F0F"/>
    <w:rsid w:val="007E7EFE"/>
    <w:rsid w:val="0081572C"/>
    <w:rsid w:val="008328C3"/>
    <w:rsid w:val="00841F15"/>
    <w:rsid w:val="00930512"/>
    <w:rsid w:val="00941644"/>
    <w:rsid w:val="00954289"/>
    <w:rsid w:val="0098182E"/>
    <w:rsid w:val="00A52099"/>
    <w:rsid w:val="00A7388B"/>
    <w:rsid w:val="00B94529"/>
    <w:rsid w:val="00C3436B"/>
    <w:rsid w:val="00C80EB4"/>
    <w:rsid w:val="00CC70E2"/>
    <w:rsid w:val="00CE21C5"/>
    <w:rsid w:val="00D33645"/>
    <w:rsid w:val="00D50D8E"/>
    <w:rsid w:val="00D516C8"/>
    <w:rsid w:val="00EA61D3"/>
    <w:rsid w:val="00EB2C14"/>
    <w:rsid w:val="00F42192"/>
    <w:rsid w:val="00FA2159"/>
    <w:rsid w:val="00FC4E40"/>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06AAE7-BCC2-44AE-A795-13C665F3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5E3716"/>
    <w:pPr>
      <w:autoSpaceDE w:val="0"/>
      <w:autoSpaceDN w:val="0"/>
      <w:adjustRightInd w:val="0"/>
      <w:spacing w:after="0" w:line="240" w:lineRule="atLeast"/>
      <w:jc w:val="center"/>
    </w:pPr>
    <w:rPr>
      <w:rFonts w:ascii="Arial" w:eastAsia="Times New Roman" w:hAnsi="Arial" w:cs="Arial"/>
      <w:b/>
      <w:bCs/>
      <w:caps/>
      <w:color w:val="000000"/>
      <w:sz w:val="24"/>
      <w:szCs w:val="24"/>
    </w:rPr>
  </w:style>
  <w:style w:type="character" w:customStyle="1" w:styleId="TtuloCar">
    <w:name w:val="Título Car"/>
    <w:basedOn w:val="Fuentedeprrafopredeter"/>
    <w:link w:val="Ttulo"/>
    <w:rsid w:val="005E3716"/>
    <w:rPr>
      <w:rFonts w:ascii="Arial" w:eastAsia="Times New Roman" w:hAnsi="Arial" w:cs="Arial"/>
      <w:b/>
      <w:bCs/>
      <w:caps/>
      <w:color w:val="000000"/>
      <w:sz w:val="24"/>
      <w:szCs w:val="24"/>
    </w:rPr>
  </w:style>
  <w:style w:type="paragraph" w:styleId="Encabezado">
    <w:name w:val="header"/>
    <w:basedOn w:val="Normal"/>
    <w:link w:val="EncabezadoCar"/>
    <w:uiPriority w:val="99"/>
    <w:rsid w:val="005E3716"/>
    <w:pPr>
      <w:tabs>
        <w:tab w:val="center" w:pos="4419"/>
        <w:tab w:val="right" w:pos="8838"/>
      </w:tabs>
      <w:spacing w:after="0" w:line="240" w:lineRule="auto"/>
    </w:pPr>
    <w:rPr>
      <w:rFonts w:ascii="Times New Roman" w:eastAsia="Times New Roman" w:hAnsi="Times New Roman" w:cs="Times New Roman"/>
      <w:sz w:val="24"/>
      <w:szCs w:val="24"/>
    </w:rPr>
  </w:style>
  <w:style w:type="character" w:customStyle="1" w:styleId="EncabezadoCar">
    <w:name w:val="Encabezado Car"/>
    <w:basedOn w:val="Fuentedeprrafopredeter"/>
    <w:link w:val="Encabezado"/>
    <w:uiPriority w:val="99"/>
    <w:rsid w:val="005E3716"/>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5E37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E3716"/>
  </w:style>
  <w:style w:type="paragraph" w:styleId="NormalWeb">
    <w:name w:val="Normal (Web)"/>
    <w:basedOn w:val="Normal"/>
    <w:uiPriority w:val="99"/>
    <w:semiHidden/>
    <w:unhideWhenUsed/>
    <w:rsid w:val="005E3716"/>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Default">
    <w:name w:val="Default"/>
    <w:rsid w:val="00116380"/>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281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49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1509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blwq</dc:creator>
  <cp:lastModifiedBy>Maya Camacho Mojica</cp:lastModifiedBy>
  <cp:revision>2</cp:revision>
  <dcterms:created xsi:type="dcterms:W3CDTF">2023-06-12T15:24:00Z</dcterms:created>
  <dcterms:modified xsi:type="dcterms:W3CDTF">2023-06-12T15:24:00Z</dcterms:modified>
</cp:coreProperties>
</file>